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D028702"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2F13A5">
        <w:rPr>
          <w:rFonts w:ascii="Arial" w:hAnsi="Arial" w:cs="Arial"/>
          <w:sz w:val="20"/>
          <w:szCs w:val="20"/>
        </w:rPr>
        <w:t xml:space="preserve">филиал ПАО «Южный Кузбасс» Управление по </w:t>
      </w:r>
      <w:r w:rsidR="00E02B27">
        <w:rPr>
          <w:rFonts w:ascii="Arial" w:hAnsi="Arial" w:cs="Arial"/>
          <w:sz w:val="20"/>
          <w:szCs w:val="20"/>
        </w:rPr>
        <w:t>подземной добыче угля шахта «Сибиргинская»</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3F0DF76F"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E02B27">
        <w:rPr>
          <w:rFonts w:ascii="Arial" w:hAnsi="Arial" w:cs="Arial"/>
          <w:sz w:val="20"/>
          <w:szCs w:val="20"/>
        </w:rPr>
        <w:t>17.01.2024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6C18079C" w:rsidR="00706504" w:rsidRPr="002F13A5" w:rsidRDefault="00E02B27"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0124A3F" w:rsidR="00706504" w:rsidRPr="002F13A5" w:rsidRDefault="00E02B27"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D34DC42" w:rsidR="00706504" w:rsidRPr="002F13A5" w:rsidRDefault="002F13A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EDEE0D7" w:rsidR="00706504" w:rsidRPr="002F13A5" w:rsidRDefault="002F13A5"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0296484" w:rsidR="00706504" w:rsidRPr="00541EC1" w:rsidRDefault="00E02B27" w:rsidP="00411D13">
            <w:pPr>
              <w:jc w:val="center"/>
              <w:rPr>
                <w:rFonts w:ascii="Arial" w:hAnsi="Arial" w:cs="Arial"/>
                <w:sz w:val="20"/>
                <w:szCs w:val="20"/>
              </w:rPr>
            </w:pPr>
            <w:r>
              <w:rPr>
                <w:rFonts w:ascii="Arial" w:hAnsi="Arial" w:cs="Arial"/>
                <w:sz w:val="20"/>
                <w:szCs w:val="20"/>
              </w:rPr>
              <w:t>3</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bookmarkStart w:id="0" w:name="_GoBack"/>
      <w:bookmarkEnd w:id="0"/>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215AB"/>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17</cp:revision>
  <cp:lastPrinted>2016-01-19T10:11:00Z</cp:lastPrinted>
  <dcterms:created xsi:type="dcterms:W3CDTF">2023-01-19T05:23:00Z</dcterms:created>
  <dcterms:modified xsi:type="dcterms:W3CDTF">2024-01-29T08:20:00Z</dcterms:modified>
</cp:coreProperties>
</file>